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E34" w:rsidRPr="00252F54" w:rsidRDefault="00DE4DBD" w:rsidP="00F874F3">
      <w:pPr>
        <w:shd w:val="clear" w:color="auto" w:fill="F8F8F8"/>
        <w:spacing w:after="0" w:line="240" w:lineRule="auto"/>
        <w:jc w:val="center"/>
        <w:rPr>
          <w:rFonts w:ascii="Arial" w:eastAsia="Times New Roman" w:hAnsi="Arial" w:cs="Arial"/>
          <w:color w:val="585858"/>
          <w:lang w:eastAsia="tr-TR"/>
        </w:rPr>
      </w:pPr>
      <w:r w:rsidRPr="00252F54">
        <w:rPr>
          <w:rFonts w:ascii="Arial" w:eastAsia="Times New Roman" w:hAnsi="Arial" w:cs="Arial"/>
          <w:b/>
          <w:bCs/>
          <w:color w:val="585858"/>
          <w:lang w:eastAsia="tr-TR"/>
        </w:rPr>
        <w:t>YARDIMCI SOĞUTMA SİSTEMİNDE KULLANILACAK 24 ADET                                             SOĞUTUCU PANEL</w:t>
      </w:r>
      <w:r w:rsidR="008A04CA" w:rsidRPr="00252F54">
        <w:rPr>
          <w:rFonts w:ascii="Arial" w:eastAsia="Times New Roman" w:hAnsi="Arial" w:cs="Arial"/>
          <w:b/>
          <w:bCs/>
          <w:color w:val="585858"/>
          <w:lang w:eastAsia="tr-TR"/>
        </w:rPr>
        <w:t xml:space="preserve"> </w:t>
      </w:r>
      <w:r w:rsidR="00694E34" w:rsidRPr="00252F54">
        <w:rPr>
          <w:rFonts w:ascii="Arial" w:eastAsia="Times New Roman" w:hAnsi="Arial" w:cs="Arial"/>
          <w:b/>
          <w:bCs/>
          <w:color w:val="585858"/>
          <w:lang w:eastAsia="tr-TR"/>
        </w:rPr>
        <w:t>SATIN ALINACAKTIR</w:t>
      </w:r>
    </w:p>
    <w:p w:rsidR="00F874F3" w:rsidRPr="00252F54" w:rsidRDefault="00694E34" w:rsidP="00F874F3">
      <w:pPr>
        <w:spacing w:after="0" w:line="240" w:lineRule="auto"/>
        <w:jc w:val="center"/>
        <w:rPr>
          <w:rFonts w:ascii="Arial" w:eastAsia="Times New Roman" w:hAnsi="Arial" w:cs="Arial"/>
          <w:b/>
          <w:bCs/>
          <w:color w:val="585858"/>
          <w:shd w:val="clear" w:color="auto" w:fill="F8F8F8"/>
          <w:lang w:eastAsia="tr-TR"/>
        </w:rPr>
      </w:pPr>
      <w:r w:rsidRPr="00252F54">
        <w:rPr>
          <w:rFonts w:ascii="Arial" w:eastAsia="Times New Roman" w:hAnsi="Arial" w:cs="Arial"/>
          <w:b/>
          <w:bCs/>
          <w:color w:val="585858"/>
          <w:shd w:val="clear" w:color="auto" w:fill="F8F8F8"/>
          <w:lang w:eastAsia="tr-TR"/>
        </w:rPr>
        <w:t>ELEKTRİK ÜRETİM A.Ş</w:t>
      </w:r>
      <w:r w:rsidR="00F22B69" w:rsidRPr="00252F54">
        <w:rPr>
          <w:rFonts w:ascii="Arial" w:eastAsia="Times New Roman" w:hAnsi="Arial" w:cs="Arial"/>
          <w:b/>
          <w:bCs/>
          <w:color w:val="585858"/>
          <w:shd w:val="clear" w:color="auto" w:fill="F8F8F8"/>
          <w:lang w:eastAsia="tr-TR"/>
        </w:rPr>
        <w:t>.</w:t>
      </w:r>
      <w:r w:rsidRPr="00252F54">
        <w:rPr>
          <w:rFonts w:ascii="Arial" w:eastAsia="Times New Roman" w:hAnsi="Arial" w:cs="Arial"/>
          <w:b/>
          <w:bCs/>
          <w:color w:val="585858"/>
          <w:shd w:val="clear" w:color="auto" w:fill="F8F8F8"/>
          <w:lang w:eastAsia="tr-TR"/>
        </w:rPr>
        <w:t xml:space="preserve"> GENEL MÜDÜRLÜĞÜ (EÜAŞ)</w:t>
      </w:r>
    </w:p>
    <w:p w:rsidR="00F874F3" w:rsidRPr="00252F54" w:rsidRDefault="00694E34" w:rsidP="00F874F3">
      <w:pPr>
        <w:spacing w:after="0" w:line="240" w:lineRule="auto"/>
        <w:jc w:val="center"/>
        <w:rPr>
          <w:rFonts w:ascii="Arial" w:eastAsia="Times New Roman" w:hAnsi="Arial" w:cs="Arial"/>
          <w:b/>
          <w:bCs/>
          <w:color w:val="585858"/>
          <w:shd w:val="clear" w:color="auto" w:fill="F8F8F8"/>
          <w:lang w:eastAsia="tr-TR"/>
        </w:rPr>
      </w:pPr>
      <w:r w:rsidRPr="00252F54">
        <w:rPr>
          <w:rFonts w:ascii="Arial" w:eastAsia="Times New Roman" w:hAnsi="Arial" w:cs="Arial"/>
          <w:b/>
          <w:bCs/>
          <w:color w:val="585858"/>
          <w:shd w:val="clear" w:color="auto" w:fill="F8F8F8"/>
          <w:lang w:eastAsia="tr-TR"/>
        </w:rPr>
        <w:t xml:space="preserve"> SATIN ALMA VE MAL</w:t>
      </w:r>
      <w:r w:rsidR="00F874F3" w:rsidRPr="00252F54">
        <w:rPr>
          <w:rFonts w:ascii="Arial" w:eastAsia="Times New Roman" w:hAnsi="Arial" w:cs="Arial"/>
          <w:b/>
          <w:bCs/>
          <w:color w:val="585858"/>
          <w:shd w:val="clear" w:color="auto" w:fill="F8F8F8"/>
          <w:lang w:eastAsia="tr-TR"/>
        </w:rPr>
        <w:t xml:space="preserve">ZEME YÖNETİMİ DAİRE BAŞKANLIĞI </w:t>
      </w:r>
    </w:p>
    <w:p w:rsidR="00694E34" w:rsidRPr="00252F54" w:rsidRDefault="00694E34" w:rsidP="00F874F3">
      <w:pPr>
        <w:spacing w:after="0" w:line="240" w:lineRule="auto"/>
        <w:jc w:val="center"/>
        <w:rPr>
          <w:rFonts w:ascii="Arial" w:eastAsia="Times New Roman" w:hAnsi="Arial" w:cs="Arial"/>
          <w:lang w:eastAsia="tr-TR"/>
        </w:rPr>
      </w:pPr>
      <w:r w:rsidRPr="00252F54">
        <w:rPr>
          <w:rFonts w:ascii="Arial" w:eastAsia="Times New Roman" w:hAnsi="Arial" w:cs="Arial"/>
          <w:b/>
          <w:bCs/>
          <w:color w:val="585858"/>
          <w:shd w:val="clear" w:color="auto" w:fill="F8F8F8"/>
          <w:lang w:eastAsia="tr-TR"/>
        </w:rPr>
        <w:t xml:space="preserve"> DIŞ SATIN ALMA MÜDÜRLÜĞÜ</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b/>
                <w:bCs/>
                <w:color w:val="585858"/>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b/>
                <w:bCs/>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4E34" w:rsidRPr="00252F54" w:rsidRDefault="00DE4DBD"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b/>
                <w:bCs/>
                <w:color w:val="585858"/>
                <w:lang w:eastAsia="tr-TR"/>
              </w:rPr>
              <w:t>2019/</w:t>
            </w:r>
            <w:r w:rsidR="00661992" w:rsidRPr="00252F54">
              <w:rPr>
                <w:rFonts w:ascii="Arial" w:eastAsia="Times New Roman" w:hAnsi="Arial" w:cs="Arial"/>
                <w:b/>
                <w:bCs/>
                <w:color w:val="585858"/>
                <w:lang w:eastAsia="tr-TR"/>
              </w:rPr>
              <w:t>666404</w:t>
            </w:r>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color w:val="585858"/>
                <w:lang w:eastAsia="tr-TR"/>
              </w:rPr>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4E34" w:rsidRPr="00252F54" w:rsidRDefault="00B50A6E" w:rsidP="0066199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18 Mart Çan Termik Santralı İşletme Müdürlüğü</w:t>
            </w:r>
            <w:r w:rsidR="00230FE7" w:rsidRPr="00252F54">
              <w:rPr>
                <w:rFonts w:ascii="Arial" w:eastAsia="Times New Roman" w:hAnsi="Arial" w:cs="Arial"/>
                <w:color w:val="585858"/>
                <w:lang w:eastAsia="tr-TR"/>
              </w:rPr>
              <w:t>’</w:t>
            </w:r>
            <w:r w:rsidR="00661992" w:rsidRPr="00252F54">
              <w:rPr>
                <w:rFonts w:ascii="Arial" w:eastAsia="Times New Roman" w:hAnsi="Arial" w:cs="Arial"/>
                <w:color w:val="585858"/>
                <w:lang w:eastAsia="tr-TR"/>
              </w:rPr>
              <w:t>nün</w:t>
            </w:r>
            <w:r w:rsidRPr="00252F54">
              <w:rPr>
                <w:rFonts w:ascii="Arial" w:eastAsia="Times New Roman" w:hAnsi="Arial" w:cs="Arial"/>
                <w:color w:val="585858"/>
                <w:lang w:eastAsia="tr-TR"/>
              </w:rPr>
              <w:t xml:space="preserve"> ihtiyacı</w:t>
            </w:r>
            <w:r w:rsidR="00661992" w:rsidRPr="00252F54">
              <w:rPr>
                <w:rFonts w:ascii="Arial" w:eastAsia="Times New Roman" w:hAnsi="Arial" w:cs="Arial"/>
                <w:color w:val="585858"/>
                <w:lang w:eastAsia="tr-TR"/>
              </w:rPr>
              <w:t xml:space="preserve"> olan</w:t>
            </w:r>
            <w:r w:rsidRPr="00252F54">
              <w:rPr>
                <w:rFonts w:ascii="Arial" w:eastAsia="Times New Roman" w:hAnsi="Arial" w:cs="Arial"/>
                <w:color w:val="585858"/>
                <w:lang w:eastAsia="tr-TR"/>
              </w:rPr>
              <w:t xml:space="preserve"> </w:t>
            </w:r>
            <w:r w:rsidR="00661992" w:rsidRPr="00252F54">
              <w:rPr>
                <w:rFonts w:ascii="Arial" w:eastAsia="Times New Roman" w:hAnsi="Arial" w:cs="Arial"/>
                <w:color w:val="585858"/>
                <w:lang w:eastAsia="tr-TR"/>
              </w:rPr>
              <w:t>yardımcı soğutma sisteminde kullanılacak</w:t>
            </w:r>
            <w:r w:rsidR="008A04CA" w:rsidRPr="00252F54">
              <w:rPr>
                <w:rFonts w:ascii="Arial" w:eastAsia="Times New Roman" w:hAnsi="Arial" w:cs="Arial"/>
                <w:color w:val="585858"/>
                <w:lang w:eastAsia="tr-TR"/>
              </w:rPr>
              <w:t xml:space="preserve"> </w:t>
            </w:r>
            <w:r w:rsidR="00661992" w:rsidRPr="00252F54">
              <w:rPr>
                <w:rFonts w:ascii="Arial" w:eastAsia="Times New Roman" w:hAnsi="Arial" w:cs="Arial"/>
                <w:color w:val="585858"/>
                <w:lang w:eastAsia="tr-TR"/>
              </w:rPr>
              <w:t>24 adet soğutucu panelin</w:t>
            </w:r>
            <w:r w:rsidRPr="00252F54">
              <w:rPr>
                <w:rFonts w:ascii="Arial" w:eastAsia="Times New Roman" w:hAnsi="Arial" w:cs="Arial"/>
                <w:color w:val="585858"/>
                <w:lang w:eastAsia="tr-TR"/>
              </w:rPr>
              <w:t xml:space="preserve"> temini</w:t>
            </w:r>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color w:val="585858"/>
                <w:lang w:eastAsia="tr-TR"/>
              </w:rPr>
              <w:t>İhale Türü -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0F60FE">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Mal Alımı - Açık İhale Usulü</w:t>
            </w:r>
            <w:r w:rsidR="00616967">
              <w:rPr>
                <w:rFonts w:ascii="Arial" w:eastAsia="Times New Roman" w:hAnsi="Arial" w:cs="Arial"/>
                <w:color w:val="585858"/>
                <w:lang w:eastAsia="tr-TR"/>
              </w:rPr>
              <w:t>-</w:t>
            </w:r>
            <w:r w:rsidR="00616967">
              <w:rPr>
                <w:rFonts w:ascii="Arial" w:hAnsi="Arial" w:cs="Arial"/>
                <w:b/>
                <w:bCs/>
                <w:color w:val="000000"/>
                <w:sz w:val="29"/>
                <w:szCs w:val="29"/>
                <w:shd w:val="clear" w:color="auto" w:fill="FFFFFF"/>
              </w:rPr>
              <w:t xml:space="preserve"> </w:t>
            </w:r>
            <w:r w:rsidR="00A621A0">
              <w:rPr>
                <w:rFonts w:ascii="Arial" w:hAnsi="Arial" w:cs="Arial"/>
                <w:b/>
                <w:bCs/>
                <w:color w:val="000000"/>
                <w:shd w:val="clear" w:color="auto" w:fill="FFFFFF"/>
              </w:rPr>
              <w:t xml:space="preserve">4734-3 </w:t>
            </w:r>
            <w:r w:rsidR="00616967" w:rsidRPr="00616967">
              <w:rPr>
                <w:rFonts w:ascii="Arial" w:hAnsi="Arial" w:cs="Arial"/>
                <w:b/>
                <w:bCs/>
                <w:color w:val="000000"/>
                <w:shd w:val="clear" w:color="auto" w:fill="FFFFFF"/>
              </w:rPr>
              <w:t>(g)</w:t>
            </w:r>
            <w:r w:rsidR="000F60FE">
              <w:rPr>
                <w:rFonts w:ascii="Arial" w:hAnsi="Arial" w:cs="Arial"/>
                <w:b/>
                <w:bCs/>
                <w:color w:val="000000"/>
                <w:shd w:val="clear" w:color="auto" w:fill="FFFFFF"/>
              </w:rPr>
              <w:t xml:space="preserve"> Maddesi Kapsamında</w:t>
            </w:r>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b/>
                <w:bCs/>
                <w:color w:val="585858"/>
                <w:u w:val="single"/>
                <w:lang w:eastAsia="tr-TR"/>
              </w:rPr>
              <w:t>1 - İdarenin</w:t>
            </w:r>
          </w:p>
        </w:tc>
        <w:tc>
          <w:tcPr>
            <w:tcW w:w="0" w:type="auto"/>
            <w:shd w:val="clear" w:color="auto" w:fill="F8F8F8"/>
            <w:vAlign w:val="center"/>
            <w:hideMark/>
          </w:tcPr>
          <w:p w:rsidR="00694E34" w:rsidRPr="00252F54" w:rsidRDefault="00694E34" w:rsidP="00694E34">
            <w:pPr>
              <w:spacing w:after="0" w:line="240" w:lineRule="auto"/>
              <w:jc w:val="both"/>
              <w:rPr>
                <w:rFonts w:ascii="Arial" w:eastAsia="Times New Roman" w:hAnsi="Arial" w:cs="Arial"/>
                <w:lang w:eastAsia="tr-TR"/>
              </w:rPr>
            </w:pPr>
          </w:p>
        </w:tc>
        <w:tc>
          <w:tcPr>
            <w:tcW w:w="0" w:type="auto"/>
            <w:shd w:val="clear" w:color="auto" w:fill="F8F8F8"/>
            <w:vAlign w:val="center"/>
            <w:hideMark/>
          </w:tcPr>
          <w:p w:rsidR="00694E34" w:rsidRPr="00252F54" w:rsidRDefault="00694E34" w:rsidP="00694E34">
            <w:pPr>
              <w:spacing w:after="0" w:line="240" w:lineRule="auto"/>
              <w:jc w:val="both"/>
              <w:rPr>
                <w:rFonts w:ascii="Arial" w:eastAsia="Times New Roman" w:hAnsi="Arial" w:cs="Arial"/>
                <w:lang w:eastAsia="tr-TR"/>
              </w:rPr>
            </w:pPr>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b/>
                <w:bCs/>
                <w:color w:val="585858"/>
                <w:lang w:eastAsia="tr-TR"/>
              </w:rPr>
              <w:t>a)</w:t>
            </w:r>
            <w:r w:rsidRPr="00252F54">
              <w:rPr>
                <w:rFonts w:ascii="Arial" w:eastAsia="Times New Roman" w:hAnsi="Arial" w:cs="Arial"/>
                <w:color w:val="585858"/>
                <w:lang w:eastAsia="tr-TR"/>
              </w:rPr>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20222" w:rsidRPr="00252F54" w:rsidRDefault="00920222"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ELEKTRİK ÜRETİM A.Ş. GENEL MÜDÜRLÜĞÜ (EÜAŞ)</w:t>
            </w:r>
          </w:p>
          <w:p w:rsidR="00920222" w:rsidRPr="00252F54" w:rsidRDefault="00920222"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Satın Alma ve Malzeme Yönetimi Daire Başkanlığı</w:t>
            </w:r>
          </w:p>
          <w:p w:rsidR="00694E34" w:rsidRPr="00252F54" w:rsidRDefault="00920222"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Eskişehir Yolu 7. km. No:166 06520</w:t>
            </w:r>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b/>
                <w:bCs/>
                <w:color w:val="585858"/>
                <w:lang w:eastAsia="tr-TR"/>
              </w:rPr>
              <w:t>b)</w:t>
            </w:r>
            <w:r w:rsidRPr="00252F54">
              <w:rPr>
                <w:rFonts w:ascii="Arial" w:eastAsia="Times New Roman" w:hAnsi="Arial" w:cs="Arial"/>
                <w:color w:val="585858"/>
                <w:lang w:eastAsia="tr-TR"/>
              </w:rPr>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4E34" w:rsidRPr="00252F54" w:rsidRDefault="006240D9"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0312 2955444</w:t>
            </w:r>
            <w:r w:rsidR="00694E34" w:rsidRPr="00252F54">
              <w:rPr>
                <w:rFonts w:ascii="Arial" w:eastAsia="Times New Roman" w:hAnsi="Arial" w:cs="Arial"/>
                <w:color w:val="585858"/>
                <w:lang w:eastAsia="tr-TR"/>
              </w:rPr>
              <w:t xml:space="preserve"> </w:t>
            </w:r>
            <w:r w:rsidRPr="00252F54">
              <w:rPr>
                <w:rFonts w:ascii="Arial" w:eastAsia="Times New Roman" w:hAnsi="Arial" w:cs="Arial"/>
                <w:color w:val="585858"/>
                <w:lang w:eastAsia="tr-TR"/>
              </w:rPr>
              <w:t>–</w:t>
            </w:r>
            <w:r w:rsidR="00694E34" w:rsidRPr="00252F54">
              <w:rPr>
                <w:rFonts w:ascii="Arial" w:eastAsia="Times New Roman" w:hAnsi="Arial" w:cs="Arial"/>
                <w:color w:val="585858"/>
                <w:lang w:eastAsia="tr-TR"/>
              </w:rPr>
              <w:t xml:space="preserve"> </w:t>
            </w:r>
            <w:r w:rsidRPr="00252F54">
              <w:rPr>
                <w:rFonts w:ascii="Arial" w:eastAsia="Times New Roman" w:hAnsi="Arial" w:cs="Arial"/>
                <w:color w:val="585858"/>
                <w:lang w:eastAsia="tr-TR"/>
              </w:rPr>
              <w:t>0</w:t>
            </w:r>
            <w:r w:rsidR="00694E34" w:rsidRPr="00252F54">
              <w:rPr>
                <w:rFonts w:ascii="Arial" w:eastAsia="Times New Roman" w:hAnsi="Arial" w:cs="Arial"/>
                <w:color w:val="585858"/>
                <w:lang w:eastAsia="tr-TR"/>
              </w:rPr>
              <w:t>312</w:t>
            </w:r>
            <w:r w:rsidRPr="00252F54">
              <w:rPr>
                <w:rFonts w:ascii="Arial" w:eastAsia="Times New Roman" w:hAnsi="Arial" w:cs="Arial"/>
                <w:color w:val="585858"/>
                <w:lang w:eastAsia="tr-TR"/>
              </w:rPr>
              <w:t xml:space="preserve"> 2197905</w:t>
            </w:r>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b/>
                <w:bCs/>
                <w:color w:val="585858"/>
                <w:lang w:eastAsia="tr-TR"/>
              </w:rPr>
              <w:t>c)</w:t>
            </w:r>
            <w:r w:rsidRPr="00252F54">
              <w:rPr>
                <w:rFonts w:ascii="Arial" w:eastAsia="Times New Roman" w:hAnsi="Arial" w:cs="Arial"/>
                <w:color w:val="585858"/>
                <w:lang w:eastAsia="tr-TR"/>
              </w:rPr>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proofErr w:type="gramStart"/>
            <w:r w:rsidRPr="00252F54">
              <w:rPr>
                <w:rFonts w:ascii="Arial" w:eastAsia="Times New Roman" w:hAnsi="Arial" w:cs="Arial"/>
                <w:color w:val="585858"/>
                <w:lang w:eastAsia="tr-TR"/>
              </w:rPr>
              <w:t>belgin</w:t>
            </w:r>
            <w:proofErr w:type="gramEnd"/>
            <w:r w:rsidRPr="00252F54">
              <w:rPr>
                <w:rFonts w:ascii="Arial" w:eastAsia="Times New Roman" w:hAnsi="Arial" w:cs="Arial"/>
                <w:color w:val="585858"/>
                <w:lang w:eastAsia="tr-TR"/>
              </w:rPr>
              <w:t>.nergiz@euas.gov.tr</w:t>
            </w:r>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b/>
                <w:bCs/>
                <w:color w:val="585858"/>
                <w:lang w:eastAsia="tr-TR"/>
              </w:rPr>
              <w:t>ç)</w:t>
            </w:r>
            <w:r w:rsidRPr="00252F54">
              <w:rPr>
                <w:rFonts w:ascii="Arial" w:eastAsia="Times New Roman" w:hAnsi="Arial" w:cs="Arial"/>
                <w:color w:val="585858"/>
                <w:lang w:eastAsia="tr-TR"/>
              </w:rPr>
              <w:t> İhale / Ön Yeterlik dokümanının </w:t>
            </w:r>
            <w:r w:rsidRPr="00252F54">
              <w:rPr>
                <w:rFonts w:ascii="Arial" w:eastAsia="Times New Roman" w:hAnsi="Arial" w:cs="Arial"/>
                <w:color w:val="585858"/>
                <w:lang w:eastAsia="tr-TR"/>
              </w:rPr>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bookmarkStart w:id="0" w:name="_GoBack"/>
            <w:bookmarkEnd w:id="0"/>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b/>
                <w:bCs/>
                <w:color w:val="585858"/>
                <w:u w:val="single"/>
                <w:lang w:eastAsia="tr-TR"/>
              </w:rPr>
              <w:t>2 - İhale konusu malın</w:t>
            </w:r>
          </w:p>
        </w:tc>
        <w:tc>
          <w:tcPr>
            <w:tcW w:w="0" w:type="auto"/>
            <w:shd w:val="clear" w:color="auto" w:fill="F8F8F8"/>
            <w:vAlign w:val="center"/>
            <w:hideMark/>
          </w:tcPr>
          <w:p w:rsidR="00694E34" w:rsidRPr="00252F54" w:rsidRDefault="00694E34" w:rsidP="00694E34">
            <w:pPr>
              <w:spacing w:after="0" w:line="240" w:lineRule="auto"/>
              <w:jc w:val="both"/>
              <w:rPr>
                <w:rFonts w:ascii="Arial" w:eastAsia="Times New Roman" w:hAnsi="Arial" w:cs="Arial"/>
                <w:lang w:eastAsia="tr-TR"/>
              </w:rPr>
            </w:pPr>
          </w:p>
        </w:tc>
        <w:tc>
          <w:tcPr>
            <w:tcW w:w="0" w:type="auto"/>
            <w:shd w:val="clear" w:color="auto" w:fill="F8F8F8"/>
            <w:vAlign w:val="center"/>
            <w:hideMark/>
          </w:tcPr>
          <w:p w:rsidR="00694E34" w:rsidRPr="00252F54" w:rsidRDefault="00694E34" w:rsidP="00694E34">
            <w:pPr>
              <w:spacing w:after="0" w:line="240" w:lineRule="auto"/>
              <w:jc w:val="both"/>
              <w:rPr>
                <w:rFonts w:ascii="Arial" w:eastAsia="Times New Roman" w:hAnsi="Arial" w:cs="Arial"/>
                <w:lang w:eastAsia="tr-TR"/>
              </w:rPr>
            </w:pPr>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b/>
                <w:bCs/>
                <w:color w:val="585858"/>
                <w:lang w:eastAsia="tr-TR"/>
              </w:rPr>
              <w:t>a)</w:t>
            </w:r>
            <w:r w:rsidRPr="00252F54">
              <w:rPr>
                <w:rFonts w:ascii="Arial" w:eastAsia="Times New Roman" w:hAnsi="Arial" w:cs="Arial"/>
                <w:color w:val="585858"/>
                <w:lang w:eastAsia="tr-TR"/>
              </w:rPr>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4E34" w:rsidRPr="00252F54" w:rsidRDefault="006240D9" w:rsidP="006240D9">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24</w:t>
            </w:r>
            <w:r w:rsidR="00B50A6E" w:rsidRPr="00252F54">
              <w:rPr>
                <w:rFonts w:ascii="Arial" w:eastAsia="Times New Roman" w:hAnsi="Arial" w:cs="Arial"/>
                <w:color w:val="585858"/>
                <w:lang w:eastAsia="tr-TR"/>
              </w:rPr>
              <w:t xml:space="preserve"> adet </w:t>
            </w:r>
            <w:r w:rsidRPr="00252F54">
              <w:rPr>
                <w:rFonts w:ascii="Arial" w:eastAsia="Times New Roman" w:hAnsi="Arial" w:cs="Arial"/>
                <w:color w:val="585858"/>
                <w:lang w:eastAsia="tr-TR"/>
              </w:rPr>
              <w:t>soğutucu panel</w:t>
            </w:r>
            <w:r w:rsidR="00F874F3" w:rsidRPr="00252F54">
              <w:rPr>
                <w:rFonts w:ascii="Arial" w:eastAsia="Times New Roman" w:hAnsi="Arial" w:cs="Arial"/>
                <w:color w:val="585858"/>
                <w:lang w:eastAsia="tr-TR"/>
              </w:rPr>
              <w:t>, Mal alımı</w:t>
            </w:r>
            <w:r w:rsidR="00BF434F" w:rsidRPr="00252F54">
              <w:rPr>
                <w:rFonts w:ascii="Arial" w:eastAsia="Times New Roman" w:hAnsi="Arial" w:cs="Arial"/>
                <w:color w:val="585858"/>
                <w:lang w:eastAsia="tr-TR"/>
              </w:rPr>
              <w:t xml:space="preserve"> (4734 sayılı Kanunun 3 üncü maddesinin (g) bendine istinaden Şirketimiz </w:t>
            </w:r>
            <w:proofErr w:type="spellStart"/>
            <w:r w:rsidR="00BF434F" w:rsidRPr="00252F54">
              <w:rPr>
                <w:rFonts w:ascii="Arial" w:eastAsia="Times New Roman" w:hAnsi="Arial" w:cs="Arial"/>
                <w:color w:val="585858"/>
                <w:lang w:eastAsia="tr-TR"/>
              </w:rPr>
              <w:t>Satınalma</w:t>
            </w:r>
            <w:proofErr w:type="spellEnd"/>
            <w:r w:rsidR="00BF434F" w:rsidRPr="00252F54">
              <w:rPr>
                <w:rFonts w:ascii="Arial" w:eastAsia="Times New Roman" w:hAnsi="Arial" w:cs="Arial"/>
                <w:color w:val="585858"/>
                <w:lang w:eastAsia="tr-TR"/>
              </w:rPr>
              <w:t xml:space="preserve"> ve İhale Yönetmeliği usul ve esasları doğrultusunda, Açık İhale usulü ile ihalesi yapılacaktır)</w:t>
            </w:r>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b/>
                <w:bCs/>
                <w:color w:val="585858"/>
                <w:lang w:eastAsia="tr-TR"/>
              </w:rPr>
              <w:t>b)</w:t>
            </w:r>
            <w:r w:rsidRPr="00252F54">
              <w:rPr>
                <w:rFonts w:ascii="Arial" w:eastAsia="Times New Roman" w:hAnsi="Arial" w:cs="Arial"/>
                <w:color w:val="585858"/>
                <w:lang w:eastAsia="tr-TR"/>
              </w:rPr>
              <w:t> Teslim [yeri / yerleri]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4E34" w:rsidRPr="00252F54" w:rsidRDefault="005D7417"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18 Mart Çan Termik Santralı İşletme Müdürlüğü, Çan/ÇANAKKALE</w:t>
            </w:r>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b/>
                <w:bCs/>
                <w:color w:val="585858"/>
                <w:lang w:eastAsia="tr-TR"/>
              </w:rPr>
              <w:t>c)</w:t>
            </w:r>
            <w:r w:rsidRPr="00252F54">
              <w:rPr>
                <w:rFonts w:ascii="Arial" w:eastAsia="Times New Roman" w:hAnsi="Arial" w:cs="Arial"/>
                <w:color w:val="585858"/>
                <w:lang w:eastAsia="tr-TR"/>
              </w:rPr>
              <w:t> Teslim [tarihi / tarihleri]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4E34" w:rsidRPr="00252F54" w:rsidRDefault="006240D9"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Teslim</w:t>
            </w:r>
            <w:r w:rsidR="005D7417" w:rsidRPr="00252F54">
              <w:rPr>
                <w:rFonts w:ascii="Arial" w:eastAsia="Times New Roman" w:hAnsi="Arial" w:cs="Arial"/>
                <w:color w:val="585858"/>
                <w:lang w:eastAsia="tr-TR"/>
              </w:rPr>
              <w:t xml:space="preserve"> süresi, sözleş</w:t>
            </w:r>
            <w:r w:rsidRPr="00252F54">
              <w:rPr>
                <w:rFonts w:ascii="Arial" w:eastAsia="Times New Roman" w:hAnsi="Arial" w:cs="Arial"/>
                <w:color w:val="585858"/>
                <w:lang w:eastAsia="tr-TR"/>
              </w:rPr>
              <w:t>menin imzalanmasını müteakip 180 (yüz seksen</w:t>
            </w:r>
            <w:r w:rsidR="005D7417" w:rsidRPr="00252F54">
              <w:rPr>
                <w:rFonts w:ascii="Arial" w:eastAsia="Times New Roman" w:hAnsi="Arial" w:cs="Arial"/>
                <w:color w:val="585858"/>
                <w:lang w:eastAsia="tr-TR"/>
              </w:rPr>
              <w:t>) takvim günüdür. (Teslim programına ilişkin diğer hususlar ve teslim programı, teknik şartnamede ayrıntılı olarak düzenlenmiştir.)</w:t>
            </w:r>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b/>
                <w:bCs/>
                <w:color w:val="585858"/>
                <w:u w:val="single"/>
                <w:lang w:eastAsia="tr-TR"/>
              </w:rPr>
              <w:t>3- İhalenin / Ön Yeterlik / </w:t>
            </w:r>
            <w:r w:rsidRPr="00252F54">
              <w:rPr>
                <w:rFonts w:ascii="Arial" w:eastAsia="Times New Roman" w:hAnsi="Arial" w:cs="Arial"/>
                <w:b/>
                <w:bCs/>
                <w:color w:val="585858"/>
                <w:u w:val="single"/>
                <w:lang w:eastAsia="tr-TR"/>
              </w:rPr>
              <w:br/>
              <w:t>Yeterlik Değerlendirmesinin</w:t>
            </w:r>
            <w:r w:rsidRPr="00252F54">
              <w:rPr>
                <w:rFonts w:ascii="Arial" w:eastAsia="Times New Roman" w:hAnsi="Arial" w:cs="Arial"/>
                <w:color w:val="585858"/>
                <w:lang w:eastAsia="tr-TR"/>
              </w:rPr>
              <w:t>:</w:t>
            </w:r>
          </w:p>
        </w:tc>
        <w:tc>
          <w:tcPr>
            <w:tcW w:w="0" w:type="auto"/>
            <w:shd w:val="clear" w:color="auto" w:fill="F8F8F8"/>
            <w:vAlign w:val="center"/>
            <w:hideMark/>
          </w:tcPr>
          <w:p w:rsidR="00694E34" w:rsidRPr="00252F54" w:rsidRDefault="00694E34" w:rsidP="00694E34">
            <w:pPr>
              <w:spacing w:after="0" w:line="240" w:lineRule="auto"/>
              <w:jc w:val="both"/>
              <w:rPr>
                <w:rFonts w:ascii="Arial" w:eastAsia="Times New Roman" w:hAnsi="Arial" w:cs="Arial"/>
                <w:lang w:eastAsia="tr-TR"/>
              </w:rPr>
            </w:pPr>
          </w:p>
        </w:tc>
        <w:tc>
          <w:tcPr>
            <w:tcW w:w="0" w:type="auto"/>
            <w:shd w:val="clear" w:color="auto" w:fill="F8F8F8"/>
            <w:vAlign w:val="center"/>
            <w:hideMark/>
          </w:tcPr>
          <w:p w:rsidR="00694E34" w:rsidRPr="00252F54" w:rsidRDefault="00694E34" w:rsidP="00694E34">
            <w:pPr>
              <w:spacing w:after="0" w:line="240" w:lineRule="auto"/>
              <w:jc w:val="both"/>
              <w:rPr>
                <w:rFonts w:ascii="Arial" w:eastAsia="Times New Roman" w:hAnsi="Arial" w:cs="Arial"/>
                <w:u w:val="single"/>
                <w:lang w:eastAsia="tr-TR"/>
              </w:rPr>
            </w:pPr>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b/>
                <w:bCs/>
                <w:color w:val="585858"/>
                <w:lang w:eastAsia="tr-TR"/>
              </w:rPr>
              <w:t>a)</w:t>
            </w:r>
            <w:r w:rsidRPr="00252F54">
              <w:rPr>
                <w:rFonts w:ascii="Arial" w:eastAsia="Times New Roman" w:hAnsi="Arial" w:cs="Arial"/>
                <w:color w:val="585858"/>
                <w:lang w:eastAsia="tr-TR"/>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4E34" w:rsidRPr="00252F54" w:rsidRDefault="00526116" w:rsidP="00556305">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666666"/>
                <w:lang w:eastAsia="tr-TR"/>
              </w:rPr>
              <w:t>ELEKTRİK ÜRETİM A.Ş. GENEL MÜDÜRLÜĞÜ (EÜAŞ), İhale Salonu (Giriş kat) Eskişehir Yolu 7. km. No:166 Çankaya/ANKARA</w:t>
            </w:r>
          </w:p>
        </w:tc>
      </w:tr>
      <w:tr w:rsidR="00694E34" w:rsidRPr="00252F54" w:rsidTr="00694E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694E34">
            <w:pPr>
              <w:spacing w:after="0" w:line="240" w:lineRule="atLeast"/>
              <w:rPr>
                <w:rFonts w:ascii="Arial" w:eastAsia="Times New Roman" w:hAnsi="Arial" w:cs="Arial"/>
                <w:color w:val="585858"/>
                <w:lang w:eastAsia="tr-TR"/>
              </w:rPr>
            </w:pPr>
            <w:r w:rsidRPr="00252F54">
              <w:rPr>
                <w:rFonts w:ascii="Arial" w:eastAsia="Times New Roman" w:hAnsi="Arial" w:cs="Arial"/>
                <w:b/>
                <w:bCs/>
                <w:color w:val="585858"/>
                <w:lang w:eastAsia="tr-TR"/>
              </w:rPr>
              <w:t>b)</w:t>
            </w:r>
            <w:r w:rsidRPr="00252F54">
              <w:rPr>
                <w:rFonts w:ascii="Arial" w:eastAsia="Times New Roman" w:hAnsi="Arial" w:cs="Arial"/>
                <w:color w:val="585858"/>
                <w:lang w:eastAsia="tr-TR"/>
              </w:rPr>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694E34" w:rsidRPr="00252F54" w:rsidRDefault="00694E34"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4E34" w:rsidRPr="00252F54" w:rsidRDefault="006240D9" w:rsidP="00694E34">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14.01.2020</w:t>
            </w:r>
            <w:r w:rsidR="00694E34" w:rsidRPr="00252F54">
              <w:rPr>
                <w:rFonts w:ascii="Arial" w:eastAsia="Times New Roman" w:hAnsi="Arial" w:cs="Arial"/>
                <w:color w:val="585858"/>
                <w:lang w:eastAsia="tr-TR"/>
              </w:rPr>
              <w:t xml:space="preserve"> - </w:t>
            </w:r>
            <w:proofErr w:type="gramStart"/>
            <w:r w:rsidR="00694E34" w:rsidRPr="00252F54">
              <w:rPr>
                <w:rFonts w:ascii="Arial" w:eastAsia="Times New Roman" w:hAnsi="Arial" w:cs="Arial"/>
                <w:color w:val="585858"/>
                <w:lang w:eastAsia="tr-TR"/>
              </w:rPr>
              <w:t>11:00</w:t>
            </w:r>
            <w:proofErr w:type="gramEnd"/>
          </w:p>
        </w:tc>
      </w:tr>
    </w:tbl>
    <w:p w:rsidR="00694E34" w:rsidRPr="00252F54" w:rsidRDefault="00694E34" w:rsidP="00694E34">
      <w:pPr>
        <w:spacing w:after="0" w:line="240" w:lineRule="auto"/>
        <w:rPr>
          <w:rFonts w:ascii="Arial" w:eastAsia="Times New Roman" w:hAnsi="Arial" w:cs="Arial"/>
          <w:vanish/>
          <w:lang w:eastAsia="tr-TR"/>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94E34" w:rsidRPr="00252F54" w:rsidTr="00694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b/>
                <w:bCs/>
                <w:color w:val="585858"/>
                <w:lang w:eastAsia="tr-TR"/>
              </w:rPr>
              <w:t xml:space="preserve">4-İhaleye katılabilme şartları ve istenilen belgeler ile yeterlik değerlendirmesinde uygulanacak </w:t>
            </w:r>
            <w:proofErr w:type="gramStart"/>
            <w:r w:rsidRPr="00252F54">
              <w:rPr>
                <w:rFonts w:ascii="Arial" w:eastAsia="Times New Roman" w:hAnsi="Arial" w:cs="Arial"/>
                <w:b/>
                <w:bCs/>
                <w:color w:val="585858"/>
                <w:lang w:eastAsia="tr-TR"/>
              </w:rPr>
              <w:t>kriterler</w:t>
            </w:r>
            <w:r w:rsidRPr="00252F54">
              <w:rPr>
                <w:rFonts w:ascii="Arial" w:eastAsia="Times New Roman" w:hAnsi="Arial" w:cs="Arial"/>
                <w:color w:val="585858"/>
                <w:lang w:eastAsia="tr-TR"/>
              </w:rPr>
              <w:t> :</w:t>
            </w:r>
            <w:proofErr w:type="gramEnd"/>
          </w:p>
        </w:tc>
      </w:tr>
      <w:tr w:rsidR="00694E34" w:rsidRPr="00252F54" w:rsidTr="00694E3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4.1. İsteklilerin ihaleye katılabilmeleri için aşağıda sayılan belgeleri teklifleri kapsamında sunmaları gerekir:</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a) Teklif vermeye yetkili olduğunu gösteren İmza Beyannamesi veya İmza Sirküleri;</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1) Gerçek kişi olması halinde, noter tasdikli imza beyannamesi,</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2) Tüzel kişi olması halinde, ilgisine göre tüzel kişiliğin ortakları, üyeleri veya kurucuları ile tüzel kişiliğin yönetimdeki görevlileri belirten son durumu gösterir Ticaret Sicil Gazetesi veya bu hususları tevsik eden belgeler ile tüzel kişiliğin noter tasdikli imza sirküleri.      </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lastRenderedPageBreak/>
              <w:t xml:space="preserve">b) Bu şartname ekinde yer alan standart forma uygun teklif mektubu ve eki birim fiyat teklif cetveli. </w:t>
            </w:r>
            <w:proofErr w:type="gramStart"/>
            <w:r w:rsidRPr="00252F54">
              <w:rPr>
                <w:rFonts w:ascii="Arial" w:eastAsia="Times New Roman" w:hAnsi="Arial" w:cs="Arial"/>
                <w:color w:val="585858"/>
                <w:lang w:eastAsia="tr-TR"/>
              </w:rPr>
              <w:t>(</w:t>
            </w:r>
            <w:proofErr w:type="gramEnd"/>
            <w:r w:rsidRPr="00252F54">
              <w:rPr>
                <w:rFonts w:ascii="Arial" w:eastAsia="Times New Roman" w:hAnsi="Arial" w:cs="Arial"/>
                <w:color w:val="585858"/>
                <w:lang w:eastAsia="tr-TR"/>
              </w:rPr>
              <w:t>Birim fiyat teklif mektubu ve eki cetveller ekte verilen örneklere uygun olarak hazırlanacak, herhangi bir ekleme veya çıkarma yapılmayacaktır. Birim fiyat teklif cetveli de teklif mektubu gibi ıslak imzalı olarak sunulacaktır. İhaleye iş ortaklığı olarak teklif verilmesi halinde teklif mektubu ve eki birim fiyat teklif cetveli bütün ortaklar tarafından imzalanacaktır. Bu parantez içinde belirtilen hususlara aykırı işlemler tesis eden isteklilerin teklifleri geçersiz sayılarak değerlendirme dışı bırakılır. Ayrıca, kısmi teklife açık ihalelerde teklif verilecek kısmı oluşturan cetvel kalemlerinin tek tek hepsine ve yine kısmi teklife kapalı ihalelerde de birim fiyat teklif cetvelini oluşturan kalemlerin tek tek hepsine fiyat verilmesi/yazılması zorunlu olup, fiyat yazılması zorunlu kalemin tutar kısmına “sıfır” yazılması veya hiçbir tutar yazılmadan cetvel kaleminin boş bırakılması durumunda ilgili teklif değerlendirme dışı bırakılır.</w:t>
            </w:r>
            <w:proofErr w:type="gramStart"/>
            <w:r w:rsidRPr="00252F54">
              <w:rPr>
                <w:rFonts w:ascii="Arial" w:eastAsia="Times New Roman" w:hAnsi="Arial" w:cs="Arial"/>
                <w:color w:val="585858"/>
                <w:lang w:eastAsia="tr-TR"/>
              </w:rPr>
              <w:t>)</w:t>
            </w:r>
            <w:proofErr w:type="gramEnd"/>
            <w:r w:rsidRPr="00252F54">
              <w:rPr>
                <w:rFonts w:ascii="Arial" w:eastAsia="Times New Roman" w:hAnsi="Arial" w:cs="Arial"/>
                <w:color w:val="585858"/>
                <w:lang w:eastAsia="tr-TR"/>
              </w:rPr>
              <w:t>”</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c) Bu Şartnamede belirlenen geçici teminata ilişkin standart forma uygun geçici teminat mektubu veya geçici teminat mektupları dışındaki teminatların Saymanlık ya da Muhasebe Müdürlüklerine yatırıldığını gösteren makbuzlar,</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 xml:space="preserve">d) </w:t>
            </w:r>
            <w:proofErr w:type="gramStart"/>
            <w:r w:rsidRPr="00252F54">
              <w:rPr>
                <w:rFonts w:ascii="Arial" w:eastAsia="Times New Roman" w:hAnsi="Arial" w:cs="Arial"/>
                <w:color w:val="585858"/>
                <w:lang w:eastAsia="tr-TR"/>
              </w:rPr>
              <w:t>Vekaleten</w:t>
            </w:r>
            <w:proofErr w:type="gramEnd"/>
            <w:r w:rsidRPr="00252F54">
              <w:rPr>
                <w:rFonts w:ascii="Arial" w:eastAsia="Times New Roman" w:hAnsi="Arial" w:cs="Arial"/>
                <w:color w:val="585858"/>
                <w:lang w:eastAsia="tr-TR"/>
              </w:rPr>
              <w:t xml:space="preserve"> ihaleye katılma halinde, istekli adına katılan kişinin ihaleye katılmaya ilişkin noter tasdikli vekaletnamesi ile noter tasdikli imza beyannamesi.</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e) İsteklinin ortak girişim olması halinde, bu Şartname ekinde yer alan standart forma uygun iş ortaklığı beyannamesi.</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 xml:space="preserve">f)  İhaleye iş ortaklığı olarak teklif verilmesi halinde; İş ortaklığının her bir ortağı tarafından </w:t>
            </w:r>
            <w:proofErr w:type="gramStart"/>
            <w:r w:rsidRPr="00252F54">
              <w:rPr>
                <w:rFonts w:ascii="Arial" w:eastAsia="Times New Roman" w:hAnsi="Arial" w:cs="Arial"/>
                <w:color w:val="585858"/>
                <w:lang w:eastAsia="tr-TR"/>
              </w:rPr>
              <w:t>7.1</w:t>
            </w:r>
            <w:proofErr w:type="gramEnd"/>
            <w:r w:rsidRPr="00252F54">
              <w:rPr>
                <w:rFonts w:ascii="Arial" w:eastAsia="Times New Roman" w:hAnsi="Arial" w:cs="Arial"/>
                <w:color w:val="585858"/>
                <w:lang w:eastAsia="tr-TR"/>
              </w:rPr>
              <w:t>. maddesinin  (a) ve (d)  bentlerinde yer alan belgelerin ayrı ayrı sunulması zorunludur.</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 xml:space="preserve">4.2. Ekonomik ve mali yeterliğe ilişkin belgeler ve bu belgelerin taşıması gereken </w:t>
            </w:r>
            <w:proofErr w:type="gramStart"/>
            <w:r w:rsidRPr="00252F54">
              <w:rPr>
                <w:rFonts w:ascii="Arial" w:eastAsia="Times New Roman" w:hAnsi="Arial" w:cs="Arial"/>
                <w:color w:val="585858"/>
                <w:lang w:eastAsia="tr-TR"/>
              </w:rPr>
              <w:t>kriterler</w:t>
            </w:r>
            <w:proofErr w:type="gramEnd"/>
            <w:r w:rsidRPr="00252F54">
              <w:rPr>
                <w:rFonts w:ascii="Arial" w:eastAsia="Times New Roman" w:hAnsi="Arial" w:cs="Arial"/>
                <w:color w:val="585858"/>
                <w:lang w:eastAsia="tr-TR"/>
              </w:rPr>
              <w:t>:</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Bu ihalede ekonomik ve mali yeterliğe ilişkin belge istenmemektedir.</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 xml:space="preserve">4.3. Mesleki ve teknik yeterliğe ilişkin belgeler ve bu belgelerin taşıması gereken </w:t>
            </w:r>
            <w:proofErr w:type="gramStart"/>
            <w:r w:rsidRPr="00252F54">
              <w:rPr>
                <w:rFonts w:ascii="Arial" w:eastAsia="Times New Roman" w:hAnsi="Arial" w:cs="Arial"/>
                <w:color w:val="585858"/>
                <w:lang w:eastAsia="tr-TR"/>
              </w:rPr>
              <w:t>kriterler</w:t>
            </w:r>
            <w:proofErr w:type="gramEnd"/>
            <w:r w:rsidRPr="00252F54">
              <w:rPr>
                <w:rFonts w:ascii="Arial" w:eastAsia="Times New Roman" w:hAnsi="Arial" w:cs="Arial"/>
                <w:color w:val="585858"/>
                <w:lang w:eastAsia="tr-TR"/>
              </w:rPr>
              <w:t>:</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 xml:space="preserve">4.3.1. </w:t>
            </w:r>
            <w:r w:rsidR="005D7417" w:rsidRPr="00252F54">
              <w:rPr>
                <w:rFonts w:ascii="Arial" w:eastAsia="Times New Roman" w:hAnsi="Arial" w:cs="Arial"/>
                <w:color w:val="585858"/>
                <w:lang w:eastAsia="tr-TR"/>
              </w:rPr>
              <w:t>İ</w:t>
            </w:r>
            <w:r w:rsidRPr="00252F54">
              <w:rPr>
                <w:rFonts w:ascii="Arial" w:eastAsia="Times New Roman" w:hAnsi="Arial" w:cs="Arial"/>
                <w:color w:val="585858"/>
                <w:lang w:eastAsia="tr-TR"/>
              </w:rPr>
              <w:t>stekliler, aşağıda istenilen belgelerden birini tam ve eksiksiz olarak teklif ekinde vereceklerdir. Söz konusu belgelerden birisini sunmayan isteklilerin teklifleri değerlendirmeye alınmayacaktır.</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 xml:space="preserve">a) </w:t>
            </w:r>
            <w:r w:rsidR="002C4C01" w:rsidRPr="00252F54">
              <w:rPr>
                <w:rFonts w:ascii="Arial" w:hAnsi="Arial" w:cs="Arial"/>
                <w:color w:val="585858"/>
                <w:shd w:val="clear" w:color="auto" w:fill="F8F8F8"/>
              </w:rPr>
              <w:t xml:space="preserve">Son beş yıl içinde bedel içeren bir sözleşme kapsamında kesin kabul işlemleri tamamlanan ve teklif edilen </w:t>
            </w:r>
            <w:r w:rsidR="002515D9" w:rsidRPr="00252F54">
              <w:rPr>
                <w:rFonts w:ascii="Arial" w:eastAsia="Times New Roman" w:hAnsi="Arial" w:cs="Arial"/>
                <w:color w:val="585858"/>
                <w:lang w:eastAsia="tr-TR"/>
              </w:rPr>
              <w:t xml:space="preserve">bedelin %15’inden az olmamak üzere ihale konusu iş veya </w:t>
            </w:r>
            <w:r w:rsidR="00D13D1E" w:rsidRPr="00252F54">
              <w:rPr>
                <w:rFonts w:ascii="Arial" w:eastAsia="Times New Roman" w:hAnsi="Arial" w:cs="Arial"/>
                <w:color w:val="585858"/>
                <w:lang w:eastAsia="tr-TR"/>
              </w:rPr>
              <w:t>benzer işlere ait kamu veya özel sektörde bedel içeren</w:t>
            </w:r>
            <w:r w:rsidR="00953159" w:rsidRPr="00252F54">
              <w:rPr>
                <w:rFonts w:ascii="Arial" w:eastAsia="Times New Roman" w:hAnsi="Arial" w:cs="Arial"/>
                <w:color w:val="585858"/>
                <w:lang w:eastAsia="tr-TR"/>
              </w:rPr>
              <w:t xml:space="preserve"> tek bir sözleşmeye ilişkin İş Deneyim Belgesi</w:t>
            </w:r>
            <w:r w:rsidRPr="00252F54">
              <w:rPr>
                <w:rFonts w:ascii="Arial" w:eastAsia="Times New Roman" w:hAnsi="Arial" w:cs="Arial"/>
                <w:color w:val="585858"/>
                <w:lang w:eastAsia="tr-TR"/>
              </w:rPr>
              <w:t>,</w:t>
            </w:r>
          </w:p>
          <w:p w:rsidR="00694E34" w:rsidRPr="00252F54" w:rsidRDefault="005D7417"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 xml:space="preserve">b) </w:t>
            </w:r>
            <w:r w:rsidR="00603F54" w:rsidRPr="00252F54">
              <w:rPr>
                <w:rFonts w:ascii="Arial" w:eastAsia="Times New Roman" w:hAnsi="Arial" w:cs="Arial"/>
                <w:color w:val="585858"/>
                <w:lang w:eastAsia="tr-TR"/>
              </w:rPr>
              <w:t>Teknolojik ürün deneyim belgesi</w:t>
            </w:r>
            <w:r w:rsidR="00694E34" w:rsidRPr="00252F54">
              <w:rPr>
                <w:rFonts w:ascii="Arial" w:eastAsia="Times New Roman" w:hAnsi="Arial" w:cs="Arial"/>
                <w:color w:val="585858"/>
                <w:lang w:eastAsia="tr-TR"/>
              </w:rPr>
              <w:t>,</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 xml:space="preserve">c) </w:t>
            </w:r>
            <w:r w:rsidR="00136EFE" w:rsidRPr="00252F54">
              <w:rPr>
                <w:rFonts w:ascii="Arial" w:eastAsia="Times New Roman" w:hAnsi="Arial" w:cs="Arial"/>
                <w:color w:val="585858"/>
                <w:lang w:eastAsia="tr-TR"/>
              </w:rPr>
              <w:t xml:space="preserve">İşin özel imalat süreci gerektirmesi nedeniyle </w:t>
            </w:r>
            <w:r w:rsidR="00470E9C" w:rsidRPr="00252F54">
              <w:rPr>
                <w:rFonts w:ascii="Arial" w:eastAsia="Times New Roman" w:hAnsi="Arial" w:cs="Arial"/>
                <w:color w:val="585858"/>
                <w:lang w:eastAsia="tr-TR"/>
              </w:rPr>
              <w:t xml:space="preserve">alım </w:t>
            </w:r>
            <w:r w:rsidR="00F96BB9" w:rsidRPr="00252F54">
              <w:rPr>
                <w:rFonts w:ascii="Arial" w:eastAsia="Times New Roman" w:hAnsi="Arial" w:cs="Arial"/>
                <w:color w:val="585858"/>
                <w:lang w:eastAsia="tr-TR"/>
              </w:rPr>
              <w:t>konusu</w:t>
            </w:r>
            <w:r w:rsidR="00470E9C" w:rsidRPr="00252F54">
              <w:rPr>
                <w:rFonts w:ascii="Arial" w:eastAsia="Times New Roman" w:hAnsi="Arial" w:cs="Arial"/>
                <w:color w:val="585858"/>
                <w:lang w:eastAsia="tr-TR"/>
              </w:rPr>
              <w:t xml:space="preserve"> işe ilişkin üretim kapasite raporu</w:t>
            </w:r>
            <w:r w:rsidRPr="00252F54">
              <w:rPr>
                <w:rFonts w:ascii="Arial" w:eastAsia="Times New Roman" w:hAnsi="Arial" w:cs="Arial"/>
                <w:color w:val="585858"/>
                <w:lang w:eastAsia="tr-TR"/>
              </w:rPr>
              <w:t>.</w:t>
            </w:r>
            <w:r w:rsidR="003B1736" w:rsidRPr="00252F54">
              <w:rPr>
                <w:rFonts w:ascii="Arial" w:eastAsia="Times New Roman" w:hAnsi="Arial" w:cs="Arial"/>
                <w:color w:val="585858"/>
                <w:lang w:eastAsia="tr-TR"/>
              </w:rPr>
              <w:t>(Üretim kapasite miktarı şartname konusu soğutucu paneller için</w:t>
            </w:r>
            <w:r w:rsidR="000C5EE2" w:rsidRPr="00252F54">
              <w:rPr>
                <w:rFonts w:ascii="Arial" w:eastAsia="Times New Roman" w:hAnsi="Arial" w:cs="Arial"/>
                <w:color w:val="585858"/>
                <w:lang w:eastAsia="tr-TR"/>
              </w:rPr>
              <w:t xml:space="preserve"> en az 5</w:t>
            </w:r>
            <w:r w:rsidR="00AF494B" w:rsidRPr="00252F54">
              <w:rPr>
                <w:rFonts w:ascii="Arial" w:eastAsia="Times New Roman" w:hAnsi="Arial" w:cs="Arial"/>
                <w:color w:val="585858"/>
                <w:lang w:eastAsia="tr-TR"/>
              </w:rPr>
              <w:t xml:space="preserve"> adet/</w:t>
            </w:r>
            <w:proofErr w:type="spellStart"/>
            <w:r w:rsidR="00AF494B" w:rsidRPr="00252F54">
              <w:rPr>
                <w:rFonts w:ascii="Arial" w:eastAsia="Times New Roman" w:hAnsi="Arial" w:cs="Arial"/>
                <w:color w:val="585858"/>
                <w:lang w:eastAsia="tr-TR"/>
              </w:rPr>
              <w:t>yıl’</w:t>
            </w:r>
            <w:r w:rsidR="000C5EE2" w:rsidRPr="00252F54">
              <w:rPr>
                <w:rFonts w:ascii="Arial" w:eastAsia="Times New Roman" w:hAnsi="Arial" w:cs="Arial"/>
                <w:color w:val="585858"/>
                <w:lang w:eastAsia="tr-TR"/>
              </w:rPr>
              <w:t>lık</w:t>
            </w:r>
            <w:proofErr w:type="spellEnd"/>
            <w:r w:rsidR="000C5EE2" w:rsidRPr="00252F54">
              <w:rPr>
                <w:rFonts w:ascii="Arial" w:eastAsia="Times New Roman" w:hAnsi="Arial" w:cs="Arial"/>
                <w:color w:val="585858"/>
                <w:lang w:eastAsia="tr-TR"/>
              </w:rPr>
              <w:t xml:space="preserve"> miktarı ihtiva etmelidir</w:t>
            </w:r>
            <w:r w:rsidR="00AF494B" w:rsidRPr="00252F54">
              <w:rPr>
                <w:rFonts w:ascii="Arial" w:eastAsia="Times New Roman" w:hAnsi="Arial" w:cs="Arial"/>
                <w:color w:val="585858"/>
                <w:lang w:eastAsia="tr-TR"/>
              </w:rPr>
              <w:t>.</w:t>
            </w:r>
            <w:r w:rsidR="000C5EE2" w:rsidRPr="00252F54">
              <w:rPr>
                <w:rFonts w:ascii="Arial" w:eastAsia="Times New Roman" w:hAnsi="Arial" w:cs="Arial"/>
                <w:color w:val="585858"/>
                <w:lang w:eastAsia="tr-TR"/>
              </w:rPr>
              <w:t>)</w:t>
            </w:r>
          </w:p>
          <w:p w:rsidR="00682EBA"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İş ortaklığında ortaklardan birinin, teklif edilen mala veya mallara ilişkin imalatçı veya yetkili satıcı ya da yetkili temsilci olduğunu gösteren belgelerden birini sunması yeterlidir.</w:t>
            </w:r>
          </w:p>
          <w:p w:rsidR="00682EBA" w:rsidRPr="00252F54" w:rsidRDefault="002C4C01"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 xml:space="preserve">4.3.2. </w:t>
            </w:r>
            <w:r w:rsidRPr="00252F54">
              <w:rPr>
                <w:rFonts w:ascii="Arial" w:hAnsi="Arial" w:cs="Arial"/>
                <w:bCs/>
                <w:color w:val="585858"/>
                <w:shd w:val="clear" w:color="auto" w:fill="F8F8F8"/>
              </w:rPr>
              <w:t>Bu ihalede benzer iş olarak kabul edilecek işler:</w:t>
            </w:r>
          </w:p>
          <w:p w:rsidR="00682EBA" w:rsidRPr="00252F54" w:rsidRDefault="00682EBA"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-Endüstriyel Alüminyum soğutma paneli imalatını veya satışını yapmış olmak,</w:t>
            </w:r>
          </w:p>
          <w:p w:rsidR="00682EBA" w:rsidRPr="00252F54" w:rsidRDefault="00682EBA"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-Endüstriyel tesislerde, ana soğutma sistemi veya yardımcı soğutma sistemi imalatını veya satışını yapmış olmak,</w:t>
            </w:r>
          </w:p>
          <w:p w:rsidR="007F3FE0" w:rsidRPr="00252F54" w:rsidRDefault="00682EBA"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Yukarıda belirtilen işlerden herhangi birini yapmış olmak benzer iş olarak kabul edilecektir.</w:t>
            </w:r>
          </w:p>
          <w:p w:rsidR="007F3FE0" w:rsidRPr="00252F54" w:rsidRDefault="007F3FE0" w:rsidP="00920222">
            <w:pPr>
              <w:spacing w:after="0" w:line="240" w:lineRule="atLeast"/>
              <w:jc w:val="both"/>
              <w:rPr>
                <w:rFonts w:ascii="Arial" w:eastAsia="Times New Roman" w:hAnsi="Arial" w:cs="Arial"/>
                <w:color w:val="585858"/>
                <w:lang w:eastAsia="tr-TR"/>
              </w:rPr>
            </w:pPr>
          </w:p>
          <w:p w:rsidR="00920222"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5.Ekonomik açıdan en avantajlı teklif sadece fiyat esasına göre belirlenecektir. </w:t>
            </w:r>
            <w:r w:rsidRPr="00252F54">
              <w:rPr>
                <w:rFonts w:ascii="Arial" w:eastAsia="Times New Roman" w:hAnsi="Arial" w:cs="Arial"/>
                <w:color w:val="585858"/>
                <w:lang w:eastAsia="tr-TR"/>
              </w:rPr>
              <w:br/>
            </w:r>
            <w:r w:rsidRPr="00252F54">
              <w:rPr>
                <w:rFonts w:ascii="Arial" w:eastAsia="Times New Roman" w:hAnsi="Arial" w:cs="Arial"/>
                <w:color w:val="585858"/>
                <w:lang w:eastAsia="tr-TR"/>
              </w:rPr>
              <w:br/>
              <w:t>6. İhale yerli ve yabancı tüm isteklilere açık olup yerli malı teklif eden</w:t>
            </w:r>
            <w:r w:rsidR="00920222" w:rsidRPr="00252F54">
              <w:rPr>
                <w:rFonts w:ascii="Arial" w:eastAsia="Times New Roman" w:hAnsi="Arial" w:cs="Arial"/>
                <w:color w:val="585858"/>
                <w:lang w:eastAsia="tr-TR"/>
              </w:rPr>
              <w:t xml:space="preserve"> istekliye ihalenin tamamında % </w:t>
            </w:r>
            <w:r w:rsidRPr="00252F54">
              <w:rPr>
                <w:rFonts w:ascii="Arial" w:eastAsia="Times New Roman" w:hAnsi="Arial" w:cs="Arial"/>
                <w:color w:val="585858"/>
                <w:lang w:eastAsia="tr-TR"/>
              </w:rPr>
              <w:t>15 (yüzde on beş) oranında f</w:t>
            </w:r>
            <w:r w:rsidR="00920222" w:rsidRPr="00252F54">
              <w:rPr>
                <w:rFonts w:ascii="Arial" w:eastAsia="Times New Roman" w:hAnsi="Arial" w:cs="Arial"/>
                <w:color w:val="585858"/>
                <w:lang w:eastAsia="tr-TR"/>
              </w:rPr>
              <w:t>iyat avantajı uygulanacaktır.</w:t>
            </w:r>
          </w:p>
          <w:p w:rsidR="00920222" w:rsidRPr="00252F54" w:rsidRDefault="00920222" w:rsidP="00920222">
            <w:pPr>
              <w:spacing w:after="0" w:line="240" w:lineRule="atLeast"/>
              <w:jc w:val="both"/>
              <w:rPr>
                <w:rFonts w:ascii="Arial" w:eastAsia="Times New Roman" w:hAnsi="Arial" w:cs="Arial"/>
                <w:color w:val="585858"/>
                <w:lang w:eastAsia="tr-TR"/>
              </w:rPr>
            </w:pPr>
          </w:p>
          <w:p w:rsidR="00920222"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7. İhale dokümanını</w:t>
            </w:r>
            <w:r w:rsidR="00920222" w:rsidRPr="00252F54">
              <w:rPr>
                <w:rFonts w:ascii="Arial" w:eastAsia="Times New Roman" w:hAnsi="Arial" w:cs="Arial"/>
                <w:color w:val="585858"/>
                <w:lang w:eastAsia="tr-TR"/>
              </w:rPr>
              <w:t>n görülmesi ve satın alınması:</w:t>
            </w:r>
          </w:p>
          <w:p w:rsidR="00920222"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 xml:space="preserve">7.1. İhale dokümanı, İdarenin adresinde görülebilir ve 118 TRY (Türk Lirası) karşılığı ELEKTRİK ÜRETİM A.Ş.GENEL MÜDÜRLÜĞÜ (EÜAŞ) Eskişehir Yolu 7.Km No:166 06520 </w:t>
            </w:r>
            <w:r w:rsidR="00920222" w:rsidRPr="00252F54">
              <w:rPr>
                <w:rFonts w:ascii="Arial" w:eastAsia="Times New Roman" w:hAnsi="Arial" w:cs="Arial"/>
                <w:color w:val="585858"/>
                <w:lang w:eastAsia="tr-TR"/>
              </w:rPr>
              <w:t xml:space="preserve">Çankaya / ANKARA </w:t>
            </w:r>
            <w:r w:rsidR="00556305" w:rsidRPr="00252F54">
              <w:rPr>
                <w:rFonts w:ascii="Arial" w:eastAsia="Times New Roman" w:hAnsi="Arial" w:cs="Arial"/>
                <w:color w:val="585858"/>
                <w:lang w:eastAsia="tr-TR"/>
              </w:rPr>
              <w:t>(8. Kat Oda: 804</w:t>
            </w:r>
            <w:r w:rsidR="00920222" w:rsidRPr="00252F54">
              <w:rPr>
                <w:rFonts w:ascii="Arial" w:eastAsia="Times New Roman" w:hAnsi="Arial" w:cs="Arial"/>
                <w:color w:val="585858"/>
                <w:lang w:eastAsia="tr-TR"/>
              </w:rPr>
              <w:t>) adresinden satın alınabilir.</w:t>
            </w:r>
          </w:p>
          <w:p w:rsidR="00920222"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7.2. </w:t>
            </w:r>
            <w:r w:rsidR="00920222" w:rsidRPr="00252F54">
              <w:rPr>
                <w:rFonts w:ascii="Arial" w:eastAsia="Times New Roman" w:hAnsi="Arial" w:cs="Arial"/>
                <w:color w:val="585858"/>
                <w:lang w:eastAsia="tr-TR"/>
              </w:rPr>
              <w:t>İhaleye teklif verecek olanların EÜAŞ kaşeli ihale dokümanını ihale saatinden önce İdareden satın alması ve ihale dokümanı satın alındı formunun doldurularak, imzalaması zorunludur.</w:t>
            </w:r>
          </w:p>
          <w:p w:rsidR="00920222" w:rsidRPr="00252F54" w:rsidRDefault="00920222"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EKAP üzerinden doküman indirilmiş olması doküman satın alındığı anlamına gelmemektedir.</w:t>
            </w:r>
          </w:p>
          <w:p w:rsidR="00920222" w:rsidRPr="00252F54" w:rsidRDefault="00920222" w:rsidP="00920222">
            <w:pPr>
              <w:spacing w:after="0" w:line="240" w:lineRule="atLeast"/>
              <w:jc w:val="both"/>
              <w:rPr>
                <w:rFonts w:ascii="Arial" w:eastAsia="Times New Roman" w:hAnsi="Arial" w:cs="Arial"/>
                <w:color w:val="585858"/>
                <w:lang w:eastAsia="tr-TR"/>
              </w:rPr>
            </w:pPr>
          </w:p>
          <w:p w:rsidR="00920222"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lastRenderedPageBreak/>
              <w:t>8. Teklifler, ihale tarih ve saatine kadar ELEKTRİK ÜRETİ</w:t>
            </w:r>
            <w:r w:rsidR="00556305" w:rsidRPr="00252F54">
              <w:rPr>
                <w:rFonts w:ascii="Arial" w:eastAsia="Times New Roman" w:hAnsi="Arial" w:cs="Arial"/>
                <w:color w:val="585858"/>
                <w:lang w:eastAsia="tr-TR"/>
              </w:rPr>
              <w:t xml:space="preserve">M A.Ş. GENEL MÜDÜRLÜĞÜ (EÜAŞ) </w:t>
            </w:r>
            <w:r w:rsidRPr="00252F54">
              <w:rPr>
                <w:rFonts w:ascii="Arial" w:eastAsia="Times New Roman" w:hAnsi="Arial" w:cs="Arial"/>
                <w:color w:val="585858"/>
                <w:lang w:eastAsia="tr-TR"/>
              </w:rPr>
              <w:t>Eskişehir Yolu 7.Km No:166 06520 (Muhaberat Servisi 8.Kat 8</w:t>
            </w:r>
            <w:r w:rsidR="00556305" w:rsidRPr="00252F54">
              <w:rPr>
                <w:rFonts w:ascii="Arial" w:eastAsia="Times New Roman" w:hAnsi="Arial" w:cs="Arial"/>
                <w:color w:val="585858"/>
                <w:lang w:eastAsia="tr-TR"/>
              </w:rPr>
              <w:t>21</w:t>
            </w:r>
            <w:r w:rsidRPr="00252F54">
              <w:rPr>
                <w:rFonts w:ascii="Arial" w:eastAsia="Times New Roman" w:hAnsi="Arial" w:cs="Arial"/>
                <w:color w:val="585858"/>
                <w:lang w:eastAsia="tr-TR"/>
              </w:rPr>
              <w:t xml:space="preserve"> </w:t>
            </w:r>
            <w:proofErr w:type="spellStart"/>
            <w:r w:rsidRPr="00252F54">
              <w:rPr>
                <w:rFonts w:ascii="Arial" w:eastAsia="Times New Roman" w:hAnsi="Arial" w:cs="Arial"/>
                <w:color w:val="585858"/>
                <w:lang w:eastAsia="tr-TR"/>
              </w:rPr>
              <w:t>No'lu</w:t>
            </w:r>
            <w:proofErr w:type="spellEnd"/>
            <w:r w:rsidRPr="00252F54">
              <w:rPr>
                <w:rFonts w:ascii="Arial" w:eastAsia="Times New Roman" w:hAnsi="Arial" w:cs="Arial"/>
                <w:color w:val="585858"/>
                <w:lang w:eastAsia="tr-TR"/>
              </w:rPr>
              <w:t xml:space="preserve"> Oda) adresine elden teslim edilebileceği gibi, aynı adrese iadeli taahhütlü posta </w:t>
            </w:r>
            <w:r w:rsidR="00920222" w:rsidRPr="00252F54">
              <w:rPr>
                <w:rFonts w:ascii="Arial" w:eastAsia="Times New Roman" w:hAnsi="Arial" w:cs="Arial"/>
                <w:color w:val="585858"/>
                <w:lang w:eastAsia="tr-TR"/>
              </w:rPr>
              <w:t>vasıtasıyla da gönderilebilir.</w:t>
            </w:r>
          </w:p>
          <w:p w:rsidR="00920222" w:rsidRPr="00252F54" w:rsidRDefault="00920222" w:rsidP="00920222">
            <w:pPr>
              <w:spacing w:after="0" w:line="240" w:lineRule="atLeast"/>
              <w:jc w:val="both"/>
              <w:rPr>
                <w:rFonts w:ascii="Arial" w:eastAsia="Times New Roman" w:hAnsi="Arial" w:cs="Arial"/>
                <w:color w:val="585858"/>
                <w:lang w:eastAsia="tr-TR"/>
              </w:rPr>
            </w:pPr>
          </w:p>
          <w:p w:rsidR="00940942"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9. </w:t>
            </w:r>
            <w:r w:rsidR="00940942" w:rsidRPr="00252F54">
              <w:rPr>
                <w:rFonts w:ascii="Arial" w:eastAsia="Times New Roman" w:hAnsi="Arial" w:cs="Arial"/>
                <w:color w:val="58585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 Bu ihalede işin tamamı için teklif verilecektir.</w:t>
            </w:r>
          </w:p>
          <w:p w:rsidR="00920222"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br/>
              <w:t xml:space="preserve">10. İstekliler teklif ettikleri bedelin %3’ünden az olmamak üzere kendi belirleyecekleri tutarda </w:t>
            </w:r>
            <w:r w:rsidR="00920222" w:rsidRPr="00252F54">
              <w:rPr>
                <w:rFonts w:ascii="Arial" w:eastAsia="Times New Roman" w:hAnsi="Arial" w:cs="Arial"/>
                <w:color w:val="585858"/>
                <w:lang w:eastAsia="tr-TR"/>
              </w:rPr>
              <w:t>geçici teminat vereceklerdir.</w:t>
            </w:r>
          </w:p>
          <w:p w:rsidR="00920222" w:rsidRPr="00252F54" w:rsidRDefault="00920222" w:rsidP="00920222">
            <w:pPr>
              <w:spacing w:after="0" w:line="240" w:lineRule="atLeast"/>
              <w:jc w:val="both"/>
              <w:rPr>
                <w:rFonts w:ascii="Arial" w:eastAsia="Times New Roman" w:hAnsi="Arial" w:cs="Arial"/>
                <w:color w:val="585858"/>
                <w:lang w:eastAsia="tr-TR"/>
              </w:rPr>
            </w:pPr>
          </w:p>
          <w:p w:rsidR="00920222"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11. Verilen tekliflerin geçerlilik süresi, ihale tarihinden itibare</w:t>
            </w:r>
            <w:r w:rsidR="00920222" w:rsidRPr="00252F54">
              <w:rPr>
                <w:rFonts w:ascii="Arial" w:eastAsia="Times New Roman" w:hAnsi="Arial" w:cs="Arial"/>
                <w:color w:val="585858"/>
                <w:lang w:eastAsia="tr-TR"/>
              </w:rPr>
              <w:t>n 60 (altmış) takvim günüdür.</w:t>
            </w:r>
          </w:p>
          <w:p w:rsidR="00920222" w:rsidRPr="00252F54" w:rsidRDefault="00920222" w:rsidP="00920222">
            <w:pPr>
              <w:spacing w:after="0" w:line="240" w:lineRule="atLeast"/>
              <w:jc w:val="both"/>
              <w:rPr>
                <w:rFonts w:ascii="Arial" w:eastAsia="Times New Roman" w:hAnsi="Arial" w:cs="Arial"/>
                <w:color w:val="585858"/>
                <w:lang w:eastAsia="tr-TR"/>
              </w:rPr>
            </w:pPr>
          </w:p>
          <w:p w:rsidR="00920222"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12. Konsorsiyum ol</w:t>
            </w:r>
            <w:r w:rsidR="00920222" w:rsidRPr="00252F54">
              <w:rPr>
                <w:rFonts w:ascii="Arial" w:eastAsia="Times New Roman" w:hAnsi="Arial" w:cs="Arial"/>
                <w:color w:val="585858"/>
                <w:lang w:eastAsia="tr-TR"/>
              </w:rPr>
              <w:t>arak ihaleye teklif verilemez.</w:t>
            </w:r>
          </w:p>
          <w:p w:rsidR="00920222" w:rsidRPr="00252F54" w:rsidRDefault="00920222" w:rsidP="00920222">
            <w:pPr>
              <w:spacing w:after="0" w:line="240" w:lineRule="atLeast"/>
              <w:jc w:val="both"/>
              <w:rPr>
                <w:rFonts w:ascii="Arial" w:eastAsia="Times New Roman" w:hAnsi="Arial" w:cs="Arial"/>
                <w:color w:val="585858"/>
                <w:lang w:eastAsia="tr-TR"/>
              </w:rPr>
            </w:pP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13. Diğer hususlar:</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İhale, Kanunun 38 inci maddesinde öngörülen açıklama istenmeksizin ekonomik açıdan en avantajlı teklif üzerinde bırakılacaktır.</w:t>
            </w:r>
          </w:p>
          <w:p w:rsidR="00694E34" w:rsidRPr="00252F54" w:rsidRDefault="00694E34" w:rsidP="00920222">
            <w:pPr>
              <w:spacing w:after="0" w:line="240" w:lineRule="atLeast"/>
              <w:jc w:val="both"/>
              <w:rPr>
                <w:rFonts w:ascii="Arial" w:eastAsia="Times New Roman" w:hAnsi="Arial" w:cs="Arial"/>
                <w:color w:val="585858"/>
                <w:lang w:eastAsia="tr-TR"/>
              </w:rPr>
            </w:pPr>
            <w:r w:rsidRPr="00252F54">
              <w:rPr>
                <w:rFonts w:ascii="Arial" w:eastAsia="Times New Roman" w:hAnsi="Arial" w:cs="Arial"/>
                <w:color w:val="585858"/>
                <w:lang w:eastAsia="tr-TR"/>
              </w:rPr>
              <w:t>Bu ihalede döviz ile (AVRO, Amerikan Doları, Japon Yeni ve İngiliz Sterli</w:t>
            </w:r>
            <w:r w:rsidR="00920222" w:rsidRPr="00252F54">
              <w:rPr>
                <w:rFonts w:ascii="Arial" w:eastAsia="Times New Roman" w:hAnsi="Arial" w:cs="Arial"/>
                <w:color w:val="585858"/>
                <w:lang w:eastAsia="tr-TR"/>
              </w:rPr>
              <w:t>ni) de teklif verilebilecektir.</w:t>
            </w:r>
            <w:r w:rsidRPr="00252F54">
              <w:rPr>
                <w:rFonts w:ascii="Arial" w:eastAsia="Times New Roman" w:hAnsi="Arial" w:cs="Arial"/>
                <w:color w:val="585858"/>
                <w:lang w:eastAsia="tr-TR"/>
              </w:rPr>
              <w:br/>
              <w:t>Bu ihalede elekt</w:t>
            </w:r>
            <w:r w:rsidR="00920222" w:rsidRPr="00252F54">
              <w:rPr>
                <w:rFonts w:ascii="Arial" w:eastAsia="Times New Roman" w:hAnsi="Arial" w:cs="Arial"/>
                <w:color w:val="585858"/>
                <w:lang w:eastAsia="tr-TR"/>
              </w:rPr>
              <w:t>ronik eksiltme yapılmayacaktır.</w:t>
            </w:r>
          </w:p>
        </w:tc>
      </w:tr>
    </w:tbl>
    <w:p w:rsidR="00353436" w:rsidRPr="00252F54" w:rsidRDefault="00353436" w:rsidP="00920222">
      <w:pPr>
        <w:jc w:val="both"/>
        <w:rPr>
          <w:rFonts w:ascii="Arial" w:hAnsi="Arial" w:cs="Arial"/>
        </w:rPr>
      </w:pPr>
    </w:p>
    <w:sectPr w:rsidR="00353436" w:rsidRPr="00252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F0290"/>
    <w:multiLevelType w:val="hybridMultilevel"/>
    <w:tmpl w:val="E1BA23BC"/>
    <w:lvl w:ilvl="0" w:tplc="041F000F">
      <w:start w:val="1"/>
      <w:numFmt w:val="decimal"/>
      <w:lvlText w:val="%1."/>
      <w:lvlJc w:val="left"/>
      <w:pPr>
        <w:ind w:left="1290" w:hanging="360"/>
      </w:pPr>
    </w:lvl>
    <w:lvl w:ilvl="1" w:tplc="041F0019" w:tentative="1">
      <w:start w:val="1"/>
      <w:numFmt w:val="lowerLetter"/>
      <w:lvlText w:val="%2."/>
      <w:lvlJc w:val="left"/>
      <w:pPr>
        <w:ind w:left="2010" w:hanging="360"/>
      </w:pPr>
    </w:lvl>
    <w:lvl w:ilvl="2" w:tplc="041F001B" w:tentative="1">
      <w:start w:val="1"/>
      <w:numFmt w:val="lowerRoman"/>
      <w:lvlText w:val="%3."/>
      <w:lvlJc w:val="right"/>
      <w:pPr>
        <w:ind w:left="2730" w:hanging="180"/>
      </w:pPr>
    </w:lvl>
    <w:lvl w:ilvl="3" w:tplc="041F000F" w:tentative="1">
      <w:start w:val="1"/>
      <w:numFmt w:val="decimal"/>
      <w:lvlText w:val="%4."/>
      <w:lvlJc w:val="left"/>
      <w:pPr>
        <w:ind w:left="3450" w:hanging="360"/>
      </w:pPr>
    </w:lvl>
    <w:lvl w:ilvl="4" w:tplc="041F0019" w:tentative="1">
      <w:start w:val="1"/>
      <w:numFmt w:val="lowerLetter"/>
      <w:lvlText w:val="%5."/>
      <w:lvlJc w:val="left"/>
      <w:pPr>
        <w:ind w:left="4170" w:hanging="360"/>
      </w:pPr>
    </w:lvl>
    <w:lvl w:ilvl="5" w:tplc="041F001B" w:tentative="1">
      <w:start w:val="1"/>
      <w:numFmt w:val="lowerRoman"/>
      <w:lvlText w:val="%6."/>
      <w:lvlJc w:val="right"/>
      <w:pPr>
        <w:ind w:left="4890" w:hanging="180"/>
      </w:pPr>
    </w:lvl>
    <w:lvl w:ilvl="6" w:tplc="041F000F" w:tentative="1">
      <w:start w:val="1"/>
      <w:numFmt w:val="decimal"/>
      <w:lvlText w:val="%7."/>
      <w:lvlJc w:val="left"/>
      <w:pPr>
        <w:ind w:left="5610" w:hanging="360"/>
      </w:pPr>
    </w:lvl>
    <w:lvl w:ilvl="7" w:tplc="041F0019" w:tentative="1">
      <w:start w:val="1"/>
      <w:numFmt w:val="lowerLetter"/>
      <w:lvlText w:val="%8."/>
      <w:lvlJc w:val="left"/>
      <w:pPr>
        <w:ind w:left="6330" w:hanging="360"/>
      </w:pPr>
    </w:lvl>
    <w:lvl w:ilvl="8" w:tplc="041F001B" w:tentative="1">
      <w:start w:val="1"/>
      <w:numFmt w:val="lowerRoman"/>
      <w:lvlText w:val="%9."/>
      <w:lvlJc w:val="right"/>
      <w:pPr>
        <w:ind w:left="7050" w:hanging="180"/>
      </w:pPr>
    </w:lvl>
  </w:abstractNum>
  <w:abstractNum w:abstractNumId="1">
    <w:nsid w:val="48D13B53"/>
    <w:multiLevelType w:val="hybridMultilevel"/>
    <w:tmpl w:val="4582FC68"/>
    <w:lvl w:ilvl="0" w:tplc="92067162">
      <w:start w:val="3"/>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47"/>
    <w:rsid w:val="00054F0E"/>
    <w:rsid w:val="000670D9"/>
    <w:rsid w:val="000C5EE2"/>
    <w:rsid w:val="000F60FE"/>
    <w:rsid w:val="00136EFE"/>
    <w:rsid w:val="001A5983"/>
    <w:rsid w:val="0021130F"/>
    <w:rsid w:val="00230FE7"/>
    <w:rsid w:val="002515D9"/>
    <w:rsid w:val="00252F54"/>
    <w:rsid w:val="002630EC"/>
    <w:rsid w:val="002C4C01"/>
    <w:rsid w:val="003443F7"/>
    <w:rsid w:val="00353436"/>
    <w:rsid w:val="003B1736"/>
    <w:rsid w:val="00412D3B"/>
    <w:rsid w:val="004136C3"/>
    <w:rsid w:val="00470E9C"/>
    <w:rsid w:val="00526116"/>
    <w:rsid w:val="00556305"/>
    <w:rsid w:val="00583458"/>
    <w:rsid w:val="005D7417"/>
    <w:rsid w:val="00603F54"/>
    <w:rsid w:val="00616967"/>
    <w:rsid w:val="006240D9"/>
    <w:rsid w:val="00661992"/>
    <w:rsid w:val="00682EBA"/>
    <w:rsid w:val="00691347"/>
    <w:rsid w:val="00694E34"/>
    <w:rsid w:val="007F3FE0"/>
    <w:rsid w:val="00825D4E"/>
    <w:rsid w:val="008A04CA"/>
    <w:rsid w:val="008C4630"/>
    <w:rsid w:val="00920222"/>
    <w:rsid w:val="00940942"/>
    <w:rsid w:val="00953159"/>
    <w:rsid w:val="00A35F87"/>
    <w:rsid w:val="00A429AE"/>
    <w:rsid w:val="00A621A0"/>
    <w:rsid w:val="00AF494B"/>
    <w:rsid w:val="00B50A6E"/>
    <w:rsid w:val="00BA1386"/>
    <w:rsid w:val="00BF434F"/>
    <w:rsid w:val="00C232E1"/>
    <w:rsid w:val="00C974D4"/>
    <w:rsid w:val="00D13D1E"/>
    <w:rsid w:val="00D34F78"/>
    <w:rsid w:val="00D913EE"/>
    <w:rsid w:val="00DE4DBD"/>
    <w:rsid w:val="00E02563"/>
    <w:rsid w:val="00EA5906"/>
    <w:rsid w:val="00F22B69"/>
    <w:rsid w:val="00F874F3"/>
    <w:rsid w:val="00F96B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A540F-2D83-4C31-89CB-7A2E612A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35F87"/>
  </w:style>
  <w:style w:type="character" w:customStyle="1" w:styleId="ilanbaslik">
    <w:name w:val="ilanbaslik"/>
    <w:basedOn w:val="VarsaylanParagrafYazTipi"/>
    <w:rsid w:val="00A35F87"/>
  </w:style>
  <w:style w:type="paragraph" w:styleId="NormalWeb">
    <w:name w:val="Normal (Web)"/>
    <w:basedOn w:val="Normal"/>
    <w:uiPriority w:val="99"/>
    <w:semiHidden/>
    <w:unhideWhenUsed/>
    <w:rsid w:val="00A35F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630EC"/>
    <w:pPr>
      <w:ind w:left="720"/>
      <w:contextualSpacing/>
    </w:pPr>
    <w:rPr>
      <w:rFonts w:ascii="Calibri" w:eastAsia="Times New Roman" w:hAnsi="Calibri" w:cs="Times New Roman"/>
      <w:lang w:eastAsia="tr-TR"/>
    </w:rPr>
  </w:style>
  <w:style w:type="paragraph" w:customStyle="1" w:styleId="BodyText21">
    <w:name w:val="Body Text 21"/>
    <w:basedOn w:val="Normal"/>
    <w:rsid w:val="00C974D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BA13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1386"/>
    <w:rPr>
      <w:rFonts w:ascii="Segoe UI" w:hAnsi="Segoe UI" w:cs="Segoe UI"/>
      <w:sz w:val="18"/>
      <w:szCs w:val="18"/>
    </w:rPr>
  </w:style>
  <w:style w:type="character" w:styleId="Kpr">
    <w:name w:val="Hyperlink"/>
    <w:basedOn w:val="VarsaylanParagrafYazTipi"/>
    <w:uiPriority w:val="99"/>
    <w:unhideWhenUsed/>
    <w:rsid w:val="00BF43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932758">
      <w:bodyDiv w:val="1"/>
      <w:marLeft w:val="0"/>
      <w:marRight w:val="0"/>
      <w:marTop w:val="0"/>
      <w:marBottom w:val="0"/>
      <w:divBdr>
        <w:top w:val="none" w:sz="0" w:space="0" w:color="auto"/>
        <w:left w:val="none" w:sz="0" w:space="0" w:color="auto"/>
        <w:bottom w:val="none" w:sz="0" w:space="0" w:color="auto"/>
        <w:right w:val="none" w:sz="0" w:space="0" w:color="auto"/>
      </w:divBdr>
      <w:divsChild>
        <w:div w:id="52587891">
          <w:marLeft w:val="0"/>
          <w:marRight w:val="0"/>
          <w:marTop w:val="0"/>
          <w:marBottom w:val="0"/>
          <w:divBdr>
            <w:top w:val="none" w:sz="0" w:space="0" w:color="auto"/>
            <w:left w:val="none" w:sz="0" w:space="0" w:color="auto"/>
            <w:bottom w:val="none" w:sz="0" w:space="0" w:color="auto"/>
            <w:right w:val="none" w:sz="0" w:space="0" w:color="auto"/>
          </w:divBdr>
        </w:div>
        <w:div w:id="1372732677">
          <w:marLeft w:val="0"/>
          <w:marRight w:val="0"/>
          <w:marTop w:val="0"/>
          <w:marBottom w:val="0"/>
          <w:divBdr>
            <w:top w:val="none" w:sz="0" w:space="0" w:color="auto"/>
            <w:left w:val="none" w:sz="0" w:space="0" w:color="auto"/>
            <w:bottom w:val="none" w:sz="0" w:space="0" w:color="auto"/>
            <w:right w:val="none" w:sz="0" w:space="0" w:color="auto"/>
          </w:divBdr>
        </w:div>
      </w:divsChild>
    </w:div>
    <w:div w:id="19419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1135</Words>
  <Characters>6470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YILDIRIM</dc:creator>
  <cp:keywords/>
  <dc:description/>
  <cp:lastModifiedBy>Cennet ERKANAT</cp:lastModifiedBy>
  <cp:revision>43</cp:revision>
  <cp:lastPrinted>2019-05-16T13:41:00Z</cp:lastPrinted>
  <dcterms:created xsi:type="dcterms:W3CDTF">2019-05-16T11:50:00Z</dcterms:created>
  <dcterms:modified xsi:type="dcterms:W3CDTF">2019-12-19T11:36:00Z</dcterms:modified>
</cp:coreProperties>
</file>